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987" w:rsidRPr="00EF4137" w:rsidRDefault="006F50D6">
      <w:pPr>
        <w:rPr>
          <w:rFonts w:ascii="Times New Roman" w:hAnsi="Times New Roman" w:cs="Times New Roman"/>
          <w:sz w:val="22"/>
        </w:rPr>
      </w:pPr>
      <w:r w:rsidRPr="00EF4137">
        <w:rPr>
          <w:rFonts w:ascii="Times New Roman" w:hAnsi="Times New Roman" w:cs="Times New Roman"/>
          <w:sz w:val="22"/>
          <w:u w:val="single"/>
        </w:rPr>
        <w:t>Podmínky klasifikace - český jazyk</w:t>
      </w:r>
      <w:r w:rsidRPr="00EF4137">
        <w:rPr>
          <w:rFonts w:ascii="Times New Roman" w:hAnsi="Times New Roman" w:cs="Times New Roman"/>
          <w:sz w:val="22"/>
          <w:u w:val="single"/>
        </w:rPr>
        <w:tab/>
      </w:r>
      <w:r w:rsidRPr="00EF4137">
        <w:rPr>
          <w:rFonts w:ascii="Times New Roman" w:hAnsi="Times New Roman" w:cs="Times New Roman"/>
          <w:sz w:val="22"/>
          <w:u w:val="single"/>
        </w:rPr>
        <w:tab/>
      </w:r>
      <w:r w:rsidRPr="00EF4137">
        <w:rPr>
          <w:rFonts w:ascii="Times New Roman" w:hAnsi="Times New Roman" w:cs="Times New Roman"/>
          <w:sz w:val="22"/>
          <w:u w:val="single"/>
        </w:rPr>
        <w:tab/>
      </w:r>
      <w:r w:rsidR="00D35EF3">
        <w:rPr>
          <w:rFonts w:ascii="Times New Roman" w:hAnsi="Times New Roman" w:cs="Times New Roman"/>
          <w:sz w:val="22"/>
          <w:u w:val="single"/>
        </w:rPr>
        <w:t xml:space="preserve">                            </w:t>
      </w:r>
      <w:r w:rsidRPr="00EF4137">
        <w:rPr>
          <w:rFonts w:ascii="Times New Roman" w:hAnsi="Times New Roman" w:cs="Times New Roman"/>
          <w:sz w:val="22"/>
          <w:u w:val="single"/>
        </w:rPr>
        <w:tab/>
      </w:r>
      <w:r w:rsidRPr="00EF4137">
        <w:rPr>
          <w:rFonts w:ascii="Times New Roman" w:hAnsi="Times New Roman" w:cs="Times New Roman"/>
          <w:sz w:val="22"/>
          <w:u w:val="single"/>
        </w:rPr>
        <w:tab/>
        <w:t>Mgr. Kateřina Zámecká</w:t>
      </w:r>
    </w:p>
    <w:p w:rsidR="006F50D6" w:rsidRPr="00EF4137" w:rsidRDefault="006F50D6" w:rsidP="006F50D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EF4137">
        <w:rPr>
          <w:rFonts w:ascii="Times New Roman" w:hAnsi="Times New Roman" w:cs="Times New Roman"/>
          <w:sz w:val="22"/>
        </w:rPr>
        <w:t>Účast v hodinách (viz ŠVP a ŠŘ)</w:t>
      </w:r>
    </w:p>
    <w:p w:rsidR="006F50D6" w:rsidRPr="00EF4137" w:rsidRDefault="006F50D6" w:rsidP="006F50D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EF4137">
        <w:rPr>
          <w:rFonts w:ascii="Times New Roman" w:hAnsi="Times New Roman" w:cs="Times New Roman"/>
          <w:sz w:val="22"/>
        </w:rPr>
        <w:t>Práce v hodinách soustředěná a aktivní, spolupráce s</w:t>
      </w:r>
      <w:r w:rsidR="003D598B" w:rsidRPr="00EF4137">
        <w:rPr>
          <w:rFonts w:ascii="Times New Roman" w:hAnsi="Times New Roman" w:cs="Times New Roman"/>
          <w:sz w:val="22"/>
        </w:rPr>
        <w:t> </w:t>
      </w:r>
      <w:r w:rsidRPr="00EF4137">
        <w:rPr>
          <w:rFonts w:ascii="Times New Roman" w:hAnsi="Times New Roman" w:cs="Times New Roman"/>
          <w:sz w:val="22"/>
        </w:rPr>
        <w:t>vyučujícím</w:t>
      </w:r>
      <w:r w:rsidR="003D598B" w:rsidRPr="00EF4137">
        <w:rPr>
          <w:rFonts w:ascii="Times New Roman" w:hAnsi="Times New Roman" w:cs="Times New Roman"/>
          <w:sz w:val="22"/>
        </w:rPr>
        <w:t xml:space="preserve"> </w:t>
      </w:r>
    </w:p>
    <w:p w:rsidR="006F50D6" w:rsidRPr="00EF4137" w:rsidRDefault="006F50D6" w:rsidP="006F50D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EF4137">
        <w:rPr>
          <w:rFonts w:ascii="Times New Roman" w:hAnsi="Times New Roman" w:cs="Times New Roman"/>
          <w:sz w:val="22"/>
        </w:rPr>
        <w:t xml:space="preserve">Úplné zápisy v sešitě, </w:t>
      </w:r>
      <w:r w:rsidRPr="00EF4137">
        <w:rPr>
          <w:rFonts w:ascii="Times New Roman" w:hAnsi="Times New Roman" w:cs="Times New Roman"/>
          <w:b/>
          <w:sz w:val="22"/>
          <w:u w:val="single"/>
        </w:rPr>
        <w:t>desky s přehledy</w:t>
      </w:r>
    </w:p>
    <w:p w:rsidR="006F50D6" w:rsidRPr="00EF4137" w:rsidRDefault="006F50D6" w:rsidP="006F50D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EF4137">
        <w:rPr>
          <w:rFonts w:ascii="Times New Roman" w:hAnsi="Times New Roman" w:cs="Times New Roman"/>
          <w:sz w:val="22"/>
        </w:rPr>
        <w:t>Domácí příprava pravidelná, odevzdávání DÚ v</w:t>
      </w:r>
      <w:r w:rsidR="00AC450C" w:rsidRPr="00EF4137">
        <w:rPr>
          <w:rFonts w:ascii="Times New Roman" w:hAnsi="Times New Roman" w:cs="Times New Roman"/>
          <w:sz w:val="22"/>
        </w:rPr>
        <w:t> </w:t>
      </w:r>
      <w:r w:rsidRPr="00EF4137">
        <w:rPr>
          <w:rFonts w:ascii="Times New Roman" w:hAnsi="Times New Roman" w:cs="Times New Roman"/>
          <w:sz w:val="22"/>
        </w:rPr>
        <w:t>termínu</w:t>
      </w:r>
    </w:p>
    <w:p w:rsidR="00AC450C" w:rsidRPr="00EF4137" w:rsidRDefault="00AC450C" w:rsidP="006F50D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EF4137">
        <w:rPr>
          <w:rFonts w:ascii="Times New Roman" w:hAnsi="Times New Roman" w:cs="Times New Roman"/>
          <w:sz w:val="22"/>
        </w:rPr>
        <w:t>Splnění všech výstupů (viz ŠVP)</w:t>
      </w:r>
    </w:p>
    <w:p w:rsidR="006F50D6" w:rsidRPr="00EF4137" w:rsidRDefault="006F50D6" w:rsidP="006F50D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EF4137">
        <w:rPr>
          <w:rFonts w:ascii="Times New Roman" w:hAnsi="Times New Roman" w:cs="Times New Roman"/>
          <w:sz w:val="22"/>
        </w:rPr>
        <w:t>Dostatečný počet známek (min 8 za pololetí, povinně pololetní</w:t>
      </w:r>
      <w:r w:rsidR="004F63C5">
        <w:rPr>
          <w:rFonts w:ascii="Times New Roman" w:hAnsi="Times New Roman" w:cs="Times New Roman"/>
          <w:sz w:val="22"/>
        </w:rPr>
        <w:t xml:space="preserve"> a závěrečná</w:t>
      </w:r>
      <w:r w:rsidRPr="00EF4137">
        <w:rPr>
          <w:rFonts w:ascii="Times New Roman" w:hAnsi="Times New Roman" w:cs="Times New Roman"/>
          <w:sz w:val="22"/>
        </w:rPr>
        <w:t xml:space="preserve"> souhrnná prác</w:t>
      </w:r>
      <w:r w:rsidR="00EF4137" w:rsidRPr="00EF4137">
        <w:rPr>
          <w:rFonts w:ascii="Times New Roman" w:hAnsi="Times New Roman" w:cs="Times New Roman"/>
          <w:sz w:val="22"/>
        </w:rPr>
        <w:t>e, slohová práce, zápis z četby)</w:t>
      </w:r>
      <w:bookmarkStart w:id="0" w:name="_GoBack"/>
      <w:bookmarkEnd w:id="0"/>
    </w:p>
    <w:p w:rsidR="006F50D6" w:rsidRPr="00EF4137" w:rsidRDefault="006F50D6" w:rsidP="006F50D6">
      <w:pPr>
        <w:rPr>
          <w:rFonts w:ascii="Times New Roman" w:hAnsi="Times New Roman" w:cs="Times New Roman"/>
          <w:sz w:val="22"/>
          <w:u w:val="single"/>
        </w:rPr>
      </w:pPr>
      <w:r w:rsidRPr="00EF4137">
        <w:rPr>
          <w:rFonts w:ascii="Times New Roman" w:hAnsi="Times New Roman" w:cs="Times New Roman"/>
          <w:sz w:val="22"/>
          <w:u w:val="single"/>
        </w:rPr>
        <w:t>Hodnocení žáků</w:t>
      </w:r>
    </w:p>
    <w:p w:rsidR="006F50D6" w:rsidRPr="00EF4137" w:rsidRDefault="003D598B" w:rsidP="003D598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 w:rsidRPr="00EF4137">
        <w:rPr>
          <w:rFonts w:ascii="Times New Roman" w:hAnsi="Times New Roman" w:cs="Times New Roman"/>
          <w:sz w:val="22"/>
        </w:rPr>
        <w:t xml:space="preserve">Známky mají různou hodnotu (souhrnné, </w:t>
      </w:r>
      <w:r w:rsidR="00EF4137" w:rsidRPr="00EF4137">
        <w:rPr>
          <w:rFonts w:ascii="Times New Roman" w:hAnsi="Times New Roman" w:cs="Times New Roman"/>
          <w:sz w:val="22"/>
        </w:rPr>
        <w:t>slohové práce a zápis z četby 8</w:t>
      </w:r>
      <w:r w:rsidRPr="00EF4137">
        <w:rPr>
          <w:rFonts w:ascii="Times New Roman" w:hAnsi="Times New Roman" w:cs="Times New Roman"/>
          <w:sz w:val="22"/>
        </w:rPr>
        <w:t>b,</w:t>
      </w:r>
      <w:r w:rsidR="00EF4137" w:rsidRPr="00EF4137">
        <w:rPr>
          <w:rFonts w:ascii="Times New Roman" w:hAnsi="Times New Roman" w:cs="Times New Roman"/>
          <w:sz w:val="22"/>
        </w:rPr>
        <w:t xml:space="preserve"> menší testy, práce v hodině </w:t>
      </w:r>
      <w:r w:rsidR="00A1742C">
        <w:rPr>
          <w:rFonts w:ascii="Times New Roman" w:hAnsi="Times New Roman" w:cs="Times New Roman"/>
          <w:sz w:val="22"/>
        </w:rPr>
        <w:t xml:space="preserve">      </w:t>
      </w:r>
      <w:r w:rsidR="00EF4137" w:rsidRPr="00EF4137">
        <w:rPr>
          <w:rFonts w:ascii="Times New Roman" w:hAnsi="Times New Roman" w:cs="Times New Roman"/>
          <w:sz w:val="22"/>
        </w:rPr>
        <w:t>2-6</w:t>
      </w:r>
      <w:r w:rsidRPr="00EF4137">
        <w:rPr>
          <w:rFonts w:ascii="Times New Roman" w:hAnsi="Times New Roman" w:cs="Times New Roman"/>
          <w:sz w:val="22"/>
        </w:rPr>
        <w:t>b), výsledná známka je váženým průměrem všech známek.</w:t>
      </w:r>
    </w:p>
    <w:p w:rsidR="009F0223" w:rsidRPr="00EF4137" w:rsidRDefault="009F0223" w:rsidP="009F022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 w:rsidRPr="00EF4137">
        <w:rPr>
          <w:rFonts w:ascii="Times New Roman" w:hAnsi="Times New Roman" w:cs="Times New Roman"/>
          <w:sz w:val="22"/>
        </w:rPr>
        <w:t>Výsledná známka vždy odráží i připravenost žáka na vyučování a jeho míru spolupráce v hodinách. Svou váhu má i to, jestliže si žák pravidelně ne/nosí pomůcky (pracovní sešity, čítanky) a ne/vypracovává domácí úkoly.</w:t>
      </w:r>
    </w:p>
    <w:p w:rsidR="003D598B" w:rsidRPr="00EF4137" w:rsidRDefault="003D598B" w:rsidP="003D598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 w:rsidRPr="00EF4137">
        <w:rPr>
          <w:rFonts w:ascii="Times New Roman" w:hAnsi="Times New Roman" w:cs="Times New Roman"/>
          <w:sz w:val="22"/>
        </w:rPr>
        <w:t>Souhrnné</w:t>
      </w:r>
      <w:r w:rsidR="009F0223" w:rsidRPr="00EF4137">
        <w:rPr>
          <w:rFonts w:ascii="Times New Roman" w:hAnsi="Times New Roman" w:cs="Times New Roman"/>
          <w:sz w:val="22"/>
        </w:rPr>
        <w:t>, slohové</w:t>
      </w:r>
      <w:r w:rsidRPr="00EF4137">
        <w:rPr>
          <w:rFonts w:ascii="Times New Roman" w:hAnsi="Times New Roman" w:cs="Times New Roman"/>
          <w:sz w:val="22"/>
        </w:rPr>
        <w:t xml:space="preserve"> a pololetní práce jsou oznamovány min. týden předem.</w:t>
      </w:r>
    </w:p>
    <w:p w:rsidR="009F0223" w:rsidRPr="00EF4137" w:rsidRDefault="009F0223" w:rsidP="003D598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 w:rsidRPr="00EF4137">
        <w:rPr>
          <w:rFonts w:ascii="Times New Roman" w:hAnsi="Times New Roman" w:cs="Times New Roman"/>
          <w:sz w:val="22"/>
        </w:rPr>
        <w:t>Při absenci je žák povinen si klasifikaci doplnit.</w:t>
      </w:r>
    </w:p>
    <w:p w:rsidR="00F736B0" w:rsidRPr="00440A5A" w:rsidRDefault="00F736B0" w:rsidP="006F50D6">
      <w:pPr>
        <w:rPr>
          <w:rFonts w:ascii="Times New Roman" w:hAnsi="Times New Roman" w:cs="Times New Roman"/>
          <w:sz w:val="22"/>
          <w:u w:val="single"/>
        </w:rPr>
      </w:pPr>
      <w:r w:rsidRPr="00EF4137">
        <w:rPr>
          <w:rFonts w:ascii="Times New Roman" w:hAnsi="Times New Roman" w:cs="Times New Roman"/>
          <w:sz w:val="22"/>
          <w:u w:val="single"/>
        </w:rPr>
        <w:t>Kritéria hodnocení</w:t>
      </w:r>
    </w:p>
    <w:tbl>
      <w:tblPr>
        <w:tblStyle w:val="Mkatabulky"/>
        <w:tblpPr w:leftFromText="141" w:rightFromText="141" w:vertAnchor="text" w:horzAnchor="margin" w:tblpY="-75"/>
        <w:tblW w:w="10377" w:type="dxa"/>
        <w:tblLook w:val="04A0" w:firstRow="1" w:lastRow="0" w:firstColumn="1" w:lastColumn="0" w:noHBand="0" w:noVBand="1"/>
      </w:tblPr>
      <w:tblGrid>
        <w:gridCol w:w="10377"/>
      </w:tblGrid>
      <w:tr w:rsidR="00F736B0" w:rsidRPr="00EF4137" w:rsidTr="00F736B0">
        <w:tc>
          <w:tcPr>
            <w:tcW w:w="10377" w:type="dxa"/>
          </w:tcPr>
          <w:p w:rsidR="00F736B0" w:rsidRPr="00EF4137" w:rsidRDefault="00F736B0" w:rsidP="00F736B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EF4137">
              <w:rPr>
                <w:rFonts w:ascii="Times New Roman" w:hAnsi="Times New Roman" w:cs="Times New Roman"/>
                <w:b/>
                <w:sz w:val="22"/>
              </w:rPr>
              <w:t>KRITÉRIA MLUVNICE</w:t>
            </w:r>
            <w:r w:rsidR="00CC740B">
              <w:rPr>
                <w:rFonts w:ascii="Times New Roman" w:hAnsi="Times New Roman" w:cs="Times New Roman"/>
                <w:b/>
                <w:sz w:val="22"/>
              </w:rPr>
              <w:t xml:space="preserve"> (prim</w:t>
            </w:r>
            <w:r w:rsidR="00EF4137">
              <w:rPr>
                <w:rFonts w:ascii="Times New Roman" w:hAnsi="Times New Roman" w:cs="Times New Roman"/>
                <w:b/>
                <w:sz w:val="22"/>
              </w:rPr>
              <w:t>a</w:t>
            </w:r>
            <w:r w:rsidR="00D71586" w:rsidRPr="00EF4137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</w:tr>
      <w:tr w:rsidR="00F736B0" w:rsidRPr="00EF4137" w:rsidTr="00F736B0">
        <w:tc>
          <w:tcPr>
            <w:tcW w:w="10377" w:type="dxa"/>
          </w:tcPr>
          <w:p w:rsidR="00F736B0" w:rsidRPr="00EF4137" w:rsidRDefault="00F736B0" w:rsidP="00F736B0">
            <w:pPr>
              <w:pStyle w:val="Odstavecseseznamem"/>
              <w:numPr>
                <w:ilvl w:val="0"/>
                <w:numId w:val="6"/>
              </w:numPr>
              <w:spacing w:line="312" w:lineRule="atLeast"/>
              <w:ind w:left="714" w:hanging="357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F4137">
              <w:rPr>
                <w:rFonts w:ascii="Times New Roman" w:hAnsi="Times New Roman" w:cs="Times New Roman"/>
                <w:color w:val="000000"/>
                <w:sz w:val="22"/>
              </w:rPr>
              <w:t>Žák napíše pravopisně správný daný text – pravopis lexikální, slovotvorný i morfologický</w:t>
            </w:r>
          </w:p>
        </w:tc>
      </w:tr>
      <w:tr w:rsidR="00F736B0" w:rsidRPr="00EF4137" w:rsidTr="00F736B0">
        <w:tc>
          <w:tcPr>
            <w:tcW w:w="10377" w:type="dxa"/>
          </w:tcPr>
          <w:p w:rsidR="00F736B0" w:rsidRPr="00EF4137" w:rsidRDefault="00F736B0" w:rsidP="00F736B0">
            <w:pPr>
              <w:pStyle w:val="Odstavecseseznamem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</w:rPr>
            </w:pPr>
            <w:r w:rsidRPr="00EF4137">
              <w:rPr>
                <w:rFonts w:ascii="Times New Roman" w:hAnsi="Times New Roman" w:cs="Times New Roman"/>
                <w:sz w:val="22"/>
              </w:rPr>
              <w:t>Žák samostatně pracuje s Pravidly českého pravopisu, se Slovníkem spisovné češtiny a s dalšími slovníky a příručkami.</w:t>
            </w:r>
          </w:p>
        </w:tc>
      </w:tr>
      <w:tr w:rsidR="00F736B0" w:rsidRPr="00EF4137" w:rsidTr="00F736B0">
        <w:tc>
          <w:tcPr>
            <w:tcW w:w="10377" w:type="dxa"/>
          </w:tcPr>
          <w:p w:rsidR="00F736B0" w:rsidRPr="00EF4137" w:rsidRDefault="00F736B0" w:rsidP="00EF4137">
            <w:pPr>
              <w:pStyle w:val="Odstavecseseznamem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</w:rPr>
            </w:pPr>
            <w:r w:rsidRPr="00EF4137">
              <w:rPr>
                <w:rFonts w:ascii="Times New Roman" w:hAnsi="Times New Roman" w:cs="Times New Roman"/>
                <w:sz w:val="22"/>
              </w:rPr>
              <w:t>Tvarosloví – Žák bezpečně rozliší jednotlivé slovní druhy</w:t>
            </w:r>
            <w:r w:rsidR="00EF4137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EF4137">
              <w:rPr>
                <w:rFonts w:ascii="Times New Roman" w:hAnsi="Times New Roman" w:cs="Times New Roman"/>
                <w:sz w:val="22"/>
              </w:rPr>
              <w:t>určí mluvnické kategorie, použije správný tvar ve větě</w:t>
            </w:r>
            <w:r w:rsidR="00EF4137">
              <w:rPr>
                <w:rFonts w:ascii="Times New Roman" w:hAnsi="Times New Roman" w:cs="Times New Roman"/>
                <w:sz w:val="22"/>
              </w:rPr>
              <w:t xml:space="preserve"> a vědomě jich používá ve vhodné komunikační situaci</w:t>
            </w:r>
          </w:p>
        </w:tc>
      </w:tr>
      <w:tr w:rsidR="00F736B0" w:rsidRPr="00EF4137" w:rsidTr="00F736B0">
        <w:tc>
          <w:tcPr>
            <w:tcW w:w="10377" w:type="dxa"/>
          </w:tcPr>
          <w:p w:rsidR="00EF4137" w:rsidRPr="00EF4137" w:rsidRDefault="00F736B0" w:rsidP="00CC740B">
            <w:pPr>
              <w:pStyle w:val="Odstavecseseznamem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</w:rPr>
            </w:pPr>
            <w:r w:rsidRPr="00EF4137">
              <w:rPr>
                <w:rFonts w:ascii="Times New Roman" w:hAnsi="Times New Roman" w:cs="Times New Roman"/>
                <w:sz w:val="22"/>
              </w:rPr>
              <w:t xml:space="preserve">Větná skladba – Žák bezpečně určí základní a rozvíjející větné členy (vč. </w:t>
            </w:r>
            <w:proofErr w:type="spellStart"/>
            <w:r w:rsidRPr="00EF4137">
              <w:rPr>
                <w:rFonts w:ascii="Times New Roman" w:hAnsi="Times New Roman" w:cs="Times New Roman"/>
                <w:sz w:val="22"/>
              </w:rPr>
              <w:t>jednotl</w:t>
            </w:r>
            <w:proofErr w:type="spellEnd"/>
            <w:r w:rsidRPr="00EF4137">
              <w:rPr>
                <w:rFonts w:ascii="Times New Roman" w:hAnsi="Times New Roman" w:cs="Times New Roman"/>
                <w:sz w:val="22"/>
              </w:rPr>
              <w:t>.</w:t>
            </w:r>
            <w:r w:rsidR="008035B9" w:rsidRPr="00EF413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F4137">
              <w:rPr>
                <w:rFonts w:ascii="Times New Roman" w:hAnsi="Times New Roman" w:cs="Times New Roman"/>
                <w:sz w:val="22"/>
              </w:rPr>
              <w:t xml:space="preserve">druhů), graficky znázorní jejich postavení ve větě; </w:t>
            </w:r>
            <w:r w:rsidR="00EF4137">
              <w:rPr>
                <w:rFonts w:ascii="Times New Roman" w:hAnsi="Times New Roman" w:cs="Times New Roman"/>
                <w:sz w:val="22"/>
              </w:rPr>
              <w:t>využívá znalostí o jazykové normě při tvorbě vhodných jazyko</w:t>
            </w:r>
            <w:r w:rsidR="009C2EE8">
              <w:rPr>
                <w:rFonts w:ascii="Times New Roman" w:hAnsi="Times New Roman" w:cs="Times New Roman"/>
                <w:sz w:val="22"/>
              </w:rPr>
              <w:t>vých projevů podle komunikační s</w:t>
            </w:r>
            <w:r w:rsidR="00EF4137">
              <w:rPr>
                <w:rFonts w:ascii="Times New Roman" w:hAnsi="Times New Roman" w:cs="Times New Roman"/>
                <w:sz w:val="22"/>
              </w:rPr>
              <w:t>ituace.</w:t>
            </w:r>
          </w:p>
        </w:tc>
      </w:tr>
      <w:tr w:rsidR="00F736B0" w:rsidRPr="00EF4137" w:rsidTr="00F736B0">
        <w:tc>
          <w:tcPr>
            <w:tcW w:w="10377" w:type="dxa"/>
          </w:tcPr>
          <w:p w:rsidR="00F736B0" w:rsidRPr="00EF4137" w:rsidRDefault="009C2EE8" w:rsidP="00EF4137">
            <w:pPr>
              <w:pStyle w:val="Odstavecseseznamem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Jazyk a jazykověda – rozliší útvary českého jazyka, vysvětlí jazykovědné pojmy</w:t>
            </w:r>
          </w:p>
        </w:tc>
      </w:tr>
      <w:tr w:rsidR="00440A5A" w:rsidRPr="00EF4137" w:rsidTr="00F736B0">
        <w:tc>
          <w:tcPr>
            <w:tcW w:w="10377" w:type="dxa"/>
          </w:tcPr>
          <w:p w:rsidR="00440A5A" w:rsidRPr="00EF4137" w:rsidRDefault="009C2EE8" w:rsidP="008035B9">
            <w:pPr>
              <w:pStyle w:val="Odstavecseseznamem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Zvuková stránka jazyka – rozliší jednotlivé pojmy, doloží na příkladech</w:t>
            </w:r>
          </w:p>
        </w:tc>
      </w:tr>
      <w:tr w:rsidR="008035B9" w:rsidRPr="00EF4137" w:rsidTr="00F736B0">
        <w:tc>
          <w:tcPr>
            <w:tcW w:w="10377" w:type="dxa"/>
          </w:tcPr>
          <w:p w:rsidR="008035B9" w:rsidRPr="00EF4137" w:rsidRDefault="008035B9" w:rsidP="008035B9">
            <w:pPr>
              <w:pStyle w:val="Odstavecseseznamem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</w:rPr>
            </w:pPr>
            <w:r w:rsidRPr="00EF4137">
              <w:rPr>
                <w:rFonts w:ascii="Times New Roman" w:hAnsi="Times New Roman" w:cs="Times New Roman"/>
                <w:sz w:val="22"/>
              </w:rPr>
              <w:t>Žák pracuje s chybou a sebehodnocením</w:t>
            </w:r>
            <w:r w:rsidR="003F3F6B" w:rsidRPr="00EF4137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</w:tbl>
    <w:p w:rsidR="00F736B0" w:rsidRDefault="00F736B0" w:rsidP="00440A5A">
      <w:pPr>
        <w:spacing w:after="0"/>
        <w:rPr>
          <w:rFonts w:ascii="Times New Roman" w:hAnsi="Times New Roman" w:cs="Times New Roman"/>
          <w:sz w:val="22"/>
          <w:u w:val="single"/>
        </w:rPr>
      </w:pPr>
    </w:p>
    <w:p w:rsidR="00552568" w:rsidRPr="00EF4137" w:rsidRDefault="00552568" w:rsidP="00440A5A">
      <w:pPr>
        <w:spacing w:after="0"/>
        <w:rPr>
          <w:rFonts w:ascii="Times New Roman" w:hAnsi="Times New Roman" w:cs="Times New Roman"/>
          <w:sz w:val="22"/>
          <w:u w:val="single"/>
        </w:rPr>
      </w:pPr>
    </w:p>
    <w:tbl>
      <w:tblPr>
        <w:tblStyle w:val="Mkatabulky"/>
        <w:tblW w:w="10377" w:type="dxa"/>
        <w:tblInd w:w="-34" w:type="dxa"/>
        <w:tblLook w:val="04A0" w:firstRow="1" w:lastRow="0" w:firstColumn="1" w:lastColumn="0" w:noHBand="0" w:noVBand="1"/>
      </w:tblPr>
      <w:tblGrid>
        <w:gridCol w:w="10377"/>
      </w:tblGrid>
      <w:tr w:rsidR="00AC450C" w:rsidRPr="00EF4137" w:rsidTr="00D35EF3">
        <w:tc>
          <w:tcPr>
            <w:tcW w:w="10377" w:type="dxa"/>
          </w:tcPr>
          <w:p w:rsidR="00AC450C" w:rsidRPr="00EF4137" w:rsidRDefault="008035B9" w:rsidP="008035B9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EF4137">
              <w:rPr>
                <w:rFonts w:ascii="Times New Roman" w:hAnsi="Times New Roman" w:cs="Times New Roman"/>
                <w:b/>
                <w:sz w:val="22"/>
              </w:rPr>
              <w:t xml:space="preserve">OBECNÁ </w:t>
            </w:r>
            <w:r w:rsidR="00AC450C" w:rsidRPr="00EF4137">
              <w:rPr>
                <w:rFonts w:ascii="Times New Roman" w:hAnsi="Times New Roman" w:cs="Times New Roman"/>
                <w:b/>
                <w:sz w:val="22"/>
              </w:rPr>
              <w:t xml:space="preserve">KRITÉRIA </w:t>
            </w:r>
            <w:r w:rsidRPr="00EF4137">
              <w:rPr>
                <w:rFonts w:ascii="Times New Roman" w:hAnsi="Times New Roman" w:cs="Times New Roman"/>
                <w:b/>
                <w:sz w:val="22"/>
              </w:rPr>
              <w:t>LITERATURY</w:t>
            </w:r>
          </w:p>
        </w:tc>
      </w:tr>
      <w:tr w:rsidR="00AC450C" w:rsidRPr="00CC740B" w:rsidTr="00D35EF3">
        <w:tc>
          <w:tcPr>
            <w:tcW w:w="10377" w:type="dxa"/>
          </w:tcPr>
          <w:p w:rsidR="00AC450C" w:rsidRPr="00EF4137" w:rsidRDefault="008035B9" w:rsidP="00CC740B">
            <w:pPr>
              <w:pStyle w:val="Odstavecseseznamem"/>
              <w:numPr>
                <w:ilvl w:val="0"/>
                <w:numId w:val="7"/>
              </w:numPr>
              <w:spacing w:line="312" w:lineRule="atLeas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F4137">
              <w:rPr>
                <w:rFonts w:ascii="Times New Roman" w:hAnsi="Times New Roman" w:cs="Times New Roman"/>
                <w:color w:val="000000"/>
                <w:sz w:val="22"/>
              </w:rPr>
              <w:t xml:space="preserve">Žák </w:t>
            </w:r>
            <w:r w:rsidR="00CC740B" w:rsidRPr="00CC740B">
              <w:rPr>
                <w:rFonts w:ascii="Times New Roman" w:hAnsi="Times New Roman" w:cs="Times New Roman"/>
                <w:color w:val="000000"/>
                <w:sz w:val="22"/>
              </w:rPr>
              <w:t xml:space="preserve">vysvětlí a rozliší literární pojmy, uvede základní znaky poezie, prózy, rozpozná </w:t>
            </w:r>
            <w:r w:rsidR="00CC740B">
              <w:rPr>
                <w:rFonts w:ascii="Times New Roman" w:hAnsi="Times New Roman" w:cs="Times New Roman"/>
                <w:color w:val="000000"/>
                <w:sz w:val="22"/>
              </w:rPr>
              <w:t xml:space="preserve">liter. </w:t>
            </w:r>
            <w:proofErr w:type="gramStart"/>
            <w:r w:rsidR="00CC740B">
              <w:rPr>
                <w:rFonts w:ascii="Times New Roman" w:hAnsi="Times New Roman" w:cs="Times New Roman"/>
                <w:color w:val="000000"/>
                <w:sz w:val="22"/>
              </w:rPr>
              <w:t>útvar</w:t>
            </w:r>
            <w:proofErr w:type="gramEnd"/>
          </w:p>
        </w:tc>
      </w:tr>
      <w:tr w:rsidR="00AC450C" w:rsidRPr="00EF4137" w:rsidTr="00D35EF3">
        <w:tc>
          <w:tcPr>
            <w:tcW w:w="10377" w:type="dxa"/>
          </w:tcPr>
          <w:p w:rsidR="00AC450C" w:rsidRPr="00EF4137" w:rsidRDefault="00AC450C" w:rsidP="00CC740B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</w:rPr>
            </w:pPr>
            <w:r w:rsidRPr="00EF4137">
              <w:rPr>
                <w:rFonts w:ascii="Times New Roman" w:hAnsi="Times New Roman" w:cs="Times New Roman"/>
                <w:sz w:val="22"/>
              </w:rPr>
              <w:t xml:space="preserve">Žák </w:t>
            </w:r>
            <w:r w:rsidR="008035B9" w:rsidRPr="00EF4137">
              <w:rPr>
                <w:rFonts w:ascii="Times New Roman" w:hAnsi="Times New Roman" w:cs="Times New Roman"/>
                <w:sz w:val="22"/>
              </w:rPr>
              <w:t>zařadí vybraná díla k literárnímu druhu a žánru</w:t>
            </w:r>
            <w:r w:rsidR="00CC740B">
              <w:rPr>
                <w:rFonts w:ascii="Times New Roman" w:hAnsi="Times New Roman" w:cs="Times New Roman"/>
                <w:sz w:val="22"/>
              </w:rPr>
              <w:t>, porovná jejich funkci</w:t>
            </w:r>
          </w:p>
        </w:tc>
      </w:tr>
      <w:tr w:rsidR="00AC450C" w:rsidRPr="00EF4137" w:rsidTr="00D35EF3">
        <w:tc>
          <w:tcPr>
            <w:tcW w:w="10377" w:type="dxa"/>
          </w:tcPr>
          <w:p w:rsidR="00AC450C" w:rsidRPr="00EF4137" w:rsidRDefault="008035B9" w:rsidP="008035B9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</w:rPr>
            </w:pPr>
            <w:r w:rsidRPr="00EF4137">
              <w:rPr>
                <w:rFonts w:ascii="Times New Roman" w:hAnsi="Times New Roman" w:cs="Times New Roman"/>
                <w:sz w:val="22"/>
              </w:rPr>
              <w:t>Žák formuluje dojmy z adaptace literatury (divadlo, film)</w:t>
            </w:r>
          </w:p>
        </w:tc>
      </w:tr>
      <w:tr w:rsidR="00F85A3D" w:rsidRPr="00EF4137" w:rsidTr="00D35EF3">
        <w:tc>
          <w:tcPr>
            <w:tcW w:w="10377" w:type="dxa"/>
          </w:tcPr>
          <w:p w:rsidR="00F85A3D" w:rsidRPr="00EF4137" w:rsidRDefault="00F85A3D" w:rsidP="008035B9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</w:rPr>
            </w:pPr>
            <w:r w:rsidRPr="00EF4137">
              <w:rPr>
                <w:rFonts w:ascii="Times New Roman" w:hAnsi="Times New Roman" w:cs="Times New Roman"/>
                <w:sz w:val="22"/>
              </w:rPr>
              <w:t>Žák vyjm</w:t>
            </w:r>
            <w:r w:rsidR="00CC740B">
              <w:rPr>
                <w:rFonts w:ascii="Times New Roman" w:hAnsi="Times New Roman" w:cs="Times New Roman"/>
                <w:sz w:val="22"/>
              </w:rPr>
              <w:t>enuje a přiblíží významná literární</w:t>
            </w:r>
            <w:r w:rsidRPr="00EF4137">
              <w:rPr>
                <w:rFonts w:ascii="Times New Roman" w:hAnsi="Times New Roman" w:cs="Times New Roman"/>
                <w:sz w:val="22"/>
              </w:rPr>
              <w:t xml:space="preserve"> díla z probíraného období</w:t>
            </w:r>
          </w:p>
        </w:tc>
      </w:tr>
      <w:tr w:rsidR="00440A5A" w:rsidRPr="00EF4137" w:rsidTr="00D35EF3">
        <w:tc>
          <w:tcPr>
            <w:tcW w:w="10377" w:type="dxa"/>
          </w:tcPr>
          <w:p w:rsidR="00440A5A" w:rsidRPr="00EF4137" w:rsidRDefault="00440A5A" w:rsidP="00CC740B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Žák uceleně reprodukuje přečtený text, jednoduše popisuje strukturu a ja</w:t>
            </w:r>
            <w:r w:rsidR="00CC740B">
              <w:rPr>
                <w:rFonts w:ascii="Times New Roman" w:hAnsi="Times New Roman" w:cs="Times New Roman"/>
                <w:sz w:val="22"/>
              </w:rPr>
              <w:t xml:space="preserve">zyk lit. </w:t>
            </w:r>
            <w:proofErr w:type="gramStart"/>
            <w:r w:rsidR="00CC740B">
              <w:rPr>
                <w:rFonts w:ascii="Times New Roman" w:hAnsi="Times New Roman" w:cs="Times New Roman"/>
                <w:sz w:val="22"/>
              </w:rPr>
              <w:t>díla</w:t>
            </w:r>
            <w:proofErr w:type="gramEnd"/>
            <w:r w:rsidR="00CC740B">
              <w:rPr>
                <w:rFonts w:ascii="Times New Roman" w:hAnsi="Times New Roman" w:cs="Times New Roman"/>
                <w:sz w:val="22"/>
              </w:rPr>
              <w:t xml:space="preserve"> a shrne text po tematické stránce</w:t>
            </w:r>
          </w:p>
        </w:tc>
      </w:tr>
      <w:tr w:rsidR="00AC450C" w:rsidRPr="00EF4137" w:rsidTr="00D35EF3">
        <w:tc>
          <w:tcPr>
            <w:tcW w:w="10377" w:type="dxa"/>
          </w:tcPr>
          <w:p w:rsidR="00F85A3D" w:rsidRPr="00EF4137" w:rsidRDefault="00F85A3D" w:rsidP="00F85A3D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</w:rPr>
            </w:pPr>
            <w:r w:rsidRPr="00EF4137">
              <w:rPr>
                <w:rFonts w:ascii="Times New Roman" w:hAnsi="Times New Roman" w:cs="Times New Roman"/>
                <w:sz w:val="22"/>
              </w:rPr>
              <w:t xml:space="preserve">Žák přečte zadané texty z povinné četby, vypracuje zápis podle zadaných kritérií, příp. </w:t>
            </w:r>
            <w:proofErr w:type="spellStart"/>
            <w:r w:rsidRPr="00EF4137">
              <w:rPr>
                <w:rFonts w:ascii="Times New Roman" w:hAnsi="Times New Roman" w:cs="Times New Roman"/>
                <w:sz w:val="22"/>
              </w:rPr>
              <w:t>odprezentuje</w:t>
            </w:r>
            <w:proofErr w:type="spellEnd"/>
            <w:r w:rsidRPr="00EF4137">
              <w:rPr>
                <w:rFonts w:ascii="Times New Roman" w:hAnsi="Times New Roman" w:cs="Times New Roman"/>
                <w:sz w:val="22"/>
              </w:rPr>
              <w:t xml:space="preserve"> přečtenou knihu</w:t>
            </w:r>
          </w:p>
        </w:tc>
      </w:tr>
    </w:tbl>
    <w:tbl>
      <w:tblPr>
        <w:tblStyle w:val="Mkatabulky"/>
        <w:tblpPr w:leftFromText="141" w:rightFromText="141" w:vertAnchor="text" w:horzAnchor="margin" w:tblpY="837"/>
        <w:tblW w:w="10377" w:type="dxa"/>
        <w:tblLook w:val="04A0" w:firstRow="1" w:lastRow="0" w:firstColumn="1" w:lastColumn="0" w:noHBand="0" w:noVBand="1"/>
      </w:tblPr>
      <w:tblGrid>
        <w:gridCol w:w="10377"/>
      </w:tblGrid>
      <w:tr w:rsidR="00440A5A" w:rsidRPr="00EF4137" w:rsidTr="00552568">
        <w:tc>
          <w:tcPr>
            <w:tcW w:w="10377" w:type="dxa"/>
          </w:tcPr>
          <w:p w:rsidR="00440A5A" w:rsidRPr="00EF4137" w:rsidRDefault="00440A5A" w:rsidP="00552568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EF4137">
              <w:rPr>
                <w:rFonts w:ascii="Times New Roman" w:hAnsi="Times New Roman" w:cs="Times New Roman"/>
                <w:b/>
                <w:sz w:val="22"/>
              </w:rPr>
              <w:t>OBECNÁ KRITÉRIA TEXTU  (slohové práce)</w:t>
            </w:r>
          </w:p>
        </w:tc>
      </w:tr>
      <w:tr w:rsidR="00440A5A" w:rsidRPr="00EF4137" w:rsidTr="00552568">
        <w:tc>
          <w:tcPr>
            <w:tcW w:w="10377" w:type="dxa"/>
          </w:tcPr>
          <w:p w:rsidR="00440A5A" w:rsidRPr="00EF4137" w:rsidRDefault="00440A5A" w:rsidP="00552568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</w:rPr>
            </w:pPr>
            <w:r w:rsidRPr="00EF4137">
              <w:rPr>
                <w:rFonts w:ascii="Times New Roman" w:hAnsi="Times New Roman" w:cs="Times New Roman"/>
                <w:sz w:val="22"/>
              </w:rPr>
              <w:t xml:space="preserve">Dodržení </w:t>
            </w:r>
            <w:r w:rsidRPr="00EF4137">
              <w:rPr>
                <w:rFonts w:ascii="Times New Roman" w:hAnsi="Times New Roman" w:cs="Times New Roman"/>
                <w:b/>
                <w:sz w:val="22"/>
              </w:rPr>
              <w:t>žánru</w:t>
            </w:r>
            <w:r w:rsidRPr="00EF4137">
              <w:rPr>
                <w:rFonts w:ascii="Times New Roman" w:hAnsi="Times New Roman" w:cs="Times New Roman"/>
                <w:sz w:val="22"/>
              </w:rPr>
              <w:t xml:space="preserve"> (pohádka, dobrodružný příběh, apod.) a </w:t>
            </w:r>
            <w:r w:rsidRPr="00EF4137">
              <w:rPr>
                <w:rFonts w:ascii="Times New Roman" w:hAnsi="Times New Roman" w:cs="Times New Roman"/>
                <w:b/>
                <w:sz w:val="22"/>
              </w:rPr>
              <w:t>stylu</w:t>
            </w:r>
            <w:r w:rsidRPr="00EF4137">
              <w:rPr>
                <w:rFonts w:ascii="Times New Roman" w:hAnsi="Times New Roman" w:cs="Times New Roman"/>
                <w:sz w:val="22"/>
              </w:rPr>
              <w:t xml:space="preserve"> (vyprávění, popis, úvaha)</w:t>
            </w:r>
          </w:p>
        </w:tc>
      </w:tr>
      <w:tr w:rsidR="00440A5A" w:rsidRPr="00EF4137" w:rsidTr="00552568">
        <w:tc>
          <w:tcPr>
            <w:tcW w:w="10377" w:type="dxa"/>
          </w:tcPr>
          <w:p w:rsidR="00440A5A" w:rsidRPr="00EF4137" w:rsidRDefault="00440A5A" w:rsidP="00552568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</w:rPr>
            </w:pPr>
            <w:r w:rsidRPr="00EF4137">
              <w:rPr>
                <w:rFonts w:ascii="Times New Roman" w:hAnsi="Times New Roman" w:cs="Times New Roman"/>
                <w:sz w:val="22"/>
              </w:rPr>
              <w:t>Promyšlení a logická výstavba textu</w:t>
            </w:r>
          </w:p>
        </w:tc>
      </w:tr>
      <w:tr w:rsidR="00440A5A" w:rsidRPr="00EF4137" w:rsidTr="00552568">
        <w:tc>
          <w:tcPr>
            <w:tcW w:w="10377" w:type="dxa"/>
          </w:tcPr>
          <w:p w:rsidR="00440A5A" w:rsidRPr="00EF4137" w:rsidRDefault="00440A5A" w:rsidP="00552568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</w:rPr>
            </w:pPr>
            <w:r w:rsidRPr="00EF4137">
              <w:rPr>
                <w:rFonts w:ascii="Times New Roman" w:hAnsi="Times New Roman" w:cs="Times New Roman"/>
                <w:sz w:val="22"/>
              </w:rPr>
              <w:t>Volba vhodných jazykových prostředků (vhodná slova, řečnické otázky, hodnotící výrazy, užití přívlastků, vhodných sloves apod.)</w:t>
            </w:r>
          </w:p>
        </w:tc>
      </w:tr>
      <w:tr w:rsidR="00440A5A" w:rsidRPr="00EF4137" w:rsidTr="00552568">
        <w:tc>
          <w:tcPr>
            <w:tcW w:w="10377" w:type="dxa"/>
          </w:tcPr>
          <w:p w:rsidR="00440A5A" w:rsidRPr="00EF4137" w:rsidRDefault="00440A5A" w:rsidP="00552568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</w:rPr>
            </w:pPr>
            <w:r w:rsidRPr="00EF4137">
              <w:rPr>
                <w:rFonts w:ascii="Times New Roman" w:hAnsi="Times New Roman" w:cs="Times New Roman"/>
                <w:sz w:val="22"/>
              </w:rPr>
              <w:t>Větná skladba – srozumitelné věty, přehledná souvětí</w:t>
            </w:r>
          </w:p>
        </w:tc>
      </w:tr>
      <w:tr w:rsidR="00440A5A" w:rsidRPr="00EF4137" w:rsidTr="00552568">
        <w:tc>
          <w:tcPr>
            <w:tcW w:w="10377" w:type="dxa"/>
          </w:tcPr>
          <w:p w:rsidR="00440A5A" w:rsidRPr="00EF4137" w:rsidRDefault="00440A5A" w:rsidP="00552568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</w:rPr>
            </w:pPr>
            <w:r w:rsidRPr="00EF4137">
              <w:rPr>
                <w:rFonts w:ascii="Times New Roman" w:hAnsi="Times New Roman" w:cs="Times New Roman"/>
                <w:sz w:val="22"/>
              </w:rPr>
              <w:t>Členění textu na odstavce</w:t>
            </w:r>
          </w:p>
        </w:tc>
      </w:tr>
      <w:tr w:rsidR="00440A5A" w:rsidRPr="00EF4137" w:rsidTr="00552568">
        <w:tc>
          <w:tcPr>
            <w:tcW w:w="10377" w:type="dxa"/>
          </w:tcPr>
          <w:p w:rsidR="00440A5A" w:rsidRPr="00EF4137" w:rsidRDefault="00440A5A" w:rsidP="00552568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</w:rPr>
            </w:pPr>
            <w:r w:rsidRPr="00EF4137">
              <w:rPr>
                <w:rFonts w:ascii="Times New Roman" w:hAnsi="Times New Roman" w:cs="Times New Roman"/>
                <w:sz w:val="22"/>
              </w:rPr>
              <w:t>Úprava a pravopisná správnost</w:t>
            </w:r>
          </w:p>
        </w:tc>
      </w:tr>
      <w:tr w:rsidR="00440A5A" w:rsidRPr="00EF4137" w:rsidTr="00552568">
        <w:tc>
          <w:tcPr>
            <w:tcW w:w="10377" w:type="dxa"/>
          </w:tcPr>
          <w:p w:rsidR="00440A5A" w:rsidRPr="00EF4137" w:rsidRDefault="00440A5A" w:rsidP="00552568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</w:rPr>
            </w:pPr>
            <w:r w:rsidRPr="00EF4137">
              <w:rPr>
                <w:rFonts w:ascii="Times New Roman" w:hAnsi="Times New Roman" w:cs="Times New Roman"/>
                <w:sz w:val="22"/>
              </w:rPr>
              <w:t>Součástí textu je osnova</w:t>
            </w:r>
          </w:p>
        </w:tc>
      </w:tr>
    </w:tbl>
    <w:p w:rsidR="00552568" w:rsidRDefault="00552568" w:rsidP="006F50D6">
      <w:pPr>
        <w:rPr>
          <w:rFonts w:ascii="Times New Roman" w:hAnsi="Times New Roman" w:cs="Times New Roman"/>
          <w:sz w:val="22"/>
          <w:u w:val="single"/>
        </w:rPr>
      </w:pPr>
    </w:p>
    <w:p w:rsidR="00552568" w:rsidRPr="00EF4137" w:rsidRDefault="00552568" w:rsidP="006F50D6">
      <w:pPr>
        <w:rPr>
          <w:rFonts w:ascii="Times New Roman" w:hAnsi="Times New Roman" w:cs="Times New Roman"/>
          <w:sz w:val="22"/>
          <w:u w:val="single"/>
        </w:rPr>
      </w:pPr>
    </w:p>
    <w:p w:rsidR="008035B9" w:rsidRPr="00EF4137" w:rsidRDefault="008035B9" w:rsidP="006F50D6">
      <w:pPr>
        <w:rPr>
          <w:rFonts w:ascii="Times New Roman" w:hAnsi="Times New Roman" w:cs="Times New Roman"/>
          <w:sz w:val="22"/>
          <w:u w:val="single"/>
        </w:rPr>
      </w:pPr>
    </w:p>
    <w:p w:rsidR="00F85A3D" w:rsidRDefault="00F85A3D" w:rsidP="006F50D6">
      <w:pPr>
        <w:rPr>
          <w:rFonts w:ascii="Times New Roman" w:hAnsi="Times New Roman" w:cs="Times New Roman"/>
          <w:sz w:val="22"/>
          <w:u w:val="single"/>
        </w:rPr>
      </w:pPr>
    </w:p>
    <w:tbl>
      <w:tblPr>
        <w:tblStyle w:val="Mkatabulky"/>
        <w:tblpPr w:leftFromText="141" w:rightFromText="141" w:horzAnchor="margin" w:tblpY="693"/>
        <w:tblW w:w="4818" w:type="pct"/>
        <w:tblLook w:val="01E0" w:firstRow="1" w:lastRow="1" w:firstColumn="1" w:lastColumn="1" w:noHBand="0" w:noVBand="0"/>
      </w:tblPr>
      <w:tblGrid>
        <w:gridCol w:w="1549"/>
        <w:gridCol w:w="3090"/>
        <w:gridCol w:w="974"/>
        <w:gridCol w:w="1990"/>
        <w:gridCol w:w="703"/>
        <w:gridCol w:w="713"/>
        <w:gridCol w:w="12"/>
        <w:gridCol w:w="399"/>
        <w:gridCol w:w="393"/>
      </w:tblGrid>
      <w:tr w:rsidR="004E0EDD" w:rsidRPr="004E0EDD" w:rsidTr="00DE40E5">
        <w:trPr>
          <w:trHeight w:val="6"/>
        </w:trPr>
        <w:tc>
          <w:tcPr>
            <w:tcW w:w="2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DD" w:rsidRPr="004E0EDD" w:rsidRDefault="004E0EDD" w:rsidP="004E0E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0EDD">
              <w:rPr>
                <w:rFonts w:cstheme="minorHAnsi"/>
                <w:sz w:val="20"/>
                <w:szCs w:val="20"/>
              </w:rPr>
              <w:lastRenderedPageBreak/>
              <w:t>CO SE UČÍM</w:t>
            </w:r>
          </w:p>
        </w:tc>
        <w:tc>
          <w:tcPr>
            <w:tcW w:w="1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DD" w:rsidRPr="004E0EDD" w:rsidRDefault="004E0EDD" w:rsidP="004E0E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0EDD">
              <w:rPr>
                <w:rFonts w:cstheme="minorHAnsi"/>
                <w:sz w:val="20"/>
                <w:szCs w:val="20"/>
              </w:rPr>
              <w:t>JAK ZVLÁDÁM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  <w:r w:rsidRPr="004E0EDD">
              <w:rPr>
                <w:rFonts w:cstheme="minorHAnsi"/>
                <w:sz w:val="20"/>
                <w:szCs w:val="20"/>
              </w:rPr>
              <w:t>H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  <w:r w:rsidRPr="004E0EDD">
              <w:rPr>
                <w:rFonts w:cstheme="minorHAnsi"/>
                <w:sz w:val="20"/>
                <w:szCs w:val="20"/>
              </w:rPr>
              <w:t>H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  <w:r w:rsidRPr="004E0EDD">
              <w:rPr>
                <w:rFonts w:cstheme="minorHAnsi"/>
                <w:sz w:val="20"/>
                <w:szCs w:val="20"/>
              </w:rPr>
              <w:t>H</w:t>
            </w:r>
          </w:p>
        </w:tc>
      </w:tr>
      <w:tr w:rsidR="004E0EDD" w:rsidRPr="004E0EDD" w:rsidTr="00DE40E5">
        <w:trPr>
          <w:trHeight w:val="25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  <w:r w:rsidRPr="004E0EDD">
              <w:rPr>
                <w:rFonts w:cstheme="minorHAnsi"/>
                <w:sz w:val="20"/>
                <w:szCs w:val="20"/>
              </w:rPr>
              <w:t>Mluv.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  <w:r w:rsidRPr="004E0EDD">
              <w:rPr>
                <w:rFonts w:cstheme="minorHAnsi"/>
                <w:sz w:val="20"/>
                <w:szCs w:val="20"/>
              </w:rPr>
              <w:t>Přídavná jména</w:t>
            </w:r>
          </w:p>
        </w:tc>
        <w:tc>
          <w:tcPr>
            <w:tcW w:w="1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  <w:r w:rsidRPr="004E0EDD">
              <w:rPr>
                <w:rFonts w:cstheme="minorHAnsi"/>
                <w:sz w:val="20"/>
                <w:szCs w:val="20"/>
              </w:rPr>
              <w:t>Vyhledám příd.jm., určím u nich pád, číslo, rod</w:t>
            </w:r>
          </w:p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</w:p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  <w:r w:rsidRPr="004E0EDD">
              <w:rPr>
                <w:rFonts w:cstheme="minorHAnsi"/>
                <w:sz w:val="20"/>
                <w:szCs w:val="20"/>
              </w:rPr>
              <w:t>Vyskloňuji příd. j. podle vzorů</w:t>
            </w:r>
          </w:p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</w:p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  <w:r w:rsidRPr="004E0EDD">
              <w:rPr>
                <w:rFonts w:cstheme="minorHAnsi"/>
                <w:sz w:val="20"/>
                <w:szCs w:val="20"/>
              </w:rPr>
              <w:t>Odliším příd.jm. od podstatných jmen</w:t>
            </w:r>
          </w:p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</w:p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  <w:r w:rsidRPr="004E0EDD">
              <w:rPr>
                <w:rFonts w:cstheme="minorHAnsi"/>
                <w:sz w:val="20"/>
                <w:szCs w:val="20"/>
              </w:rPr>
              <w:t xml:space="preserve">Vytvořím jmenné tvary </w:t>
            </w:r>
            <w:proofErr w:type="spellStart"/>
            <w:r w:rsidRPr="004E0EDD">
              <w:rPr>
                <w:rFonts w:cstheme="minorHAnsi"/>
                <w:sz w:val="20"/>
                <w:szCs w:val="20"/>
              </w:rPr>
              <w:t>příd.jmen</w:t>
            </w:r>
            <w:proofErr w:type="spellEnd"/>
            <w:r w:rsidRPr="004E0ED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E0EDD" w:rsidRPr="004E0EDD" w:rsidTr="00DE40E5">
        <w:trPr>
          <w:trHeight w:val="367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</w:p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  <w:r w:rsidRPr="004E0EDD">
              <w:rPr>
                <w:rFonts w:cstheme="minorHAnsi"/>
                <w:sz w:val="20"/>
                <w:szCs w:val="20"/>
              </w:rPr>
              <w:t>Liter.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  <w:r w:rsidRPr="004E0EDD">
              <w:rPr>
                <w:rFonts w:cstheme="minorHAnsi"/>
                <w:sz w:val="20"/>
                <w:szCs w:val="20"/>
              </w:rPr>
              <w:t>Dobrodružná próza</w:t>
            </w:r>
          </w:p>
        </w:tc>
        <w:tc>
          <w:tcPr>
            <w:tcW w:w="1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  <w:r w:rsidRPr="004E0EDD">
              <w:rPr>
                <w:rFonts w:cstheme="minorHAnsi"/>
                <w:sz w:val="20"/>
                <w:szCs w:val="20"/>
              </w:rPr>
              <w:t>Převyprávím a zhodnotím ukázku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E0EDD" w:rsidRPr="004E0EDD" w:rsidTr="00DE40E5">
        <w:trPr>
          <w:trHeight w:val="6"/>
        </w:trPr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</w:p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E0EDD">
              <w:rPr>
                <w:rFonts w:cstheme="minorHAnsi"/>
                <w:sz w:val="20"/>
                <w:szCs w:val="20"/>
              </w:rPr>
              <w:t>osv</w:t>
            </w:r>
            <w:proofErr w:type="spellEnd"/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  <w:r w:rsidRPr="004E0EDD">
              <w:rPr>
                <w:rFonts w:cstheme="minorHAnsi"/>
                <w:sz w:val="20"/>
                <w:szCs w:val="20"/>
              </w:rPr>
              <w:t>Hodnotím vlastní práci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E0EDD" w:rsidRPr="004E0EDD" w:rsidTr="00DE40E5">
        <w:trPr>
          <w:trHeight w:val="6"/>
        </w:trPr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  <w:r w:rsidRPr="004E0EDD">
              <w:rPr>
                <w:rFonts w:cstheme="minorHAnsi"/>
                <w:sz w:val="20"/>
                <w:szCs w:val="20"/>
              </w:rPr>
              <w:t>Spolupracuji ve dvojici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E0EDD" w:rsidRPr="004E0EDD" w:rsidTr="00DE40E5">
        <w:trPr>
          <w:trHeight w:val="2"/>
        </w:trPr>
        <w:tc>
          <w:tcPr>
            <w:tcW w:w="45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E40E5" w:rsidRPr="004E0EDD" w:rsidTr="00DE40E5">
        <w:trPr>
          <w:trHeight w:val="7"/>
        </w:trPr>
        <w:tc>
          <w:tcPr>
            <w:tcW w:w="2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DD" w:rsidRPr="004E0EDD" w:rsidRDefault="004E0EDD" w:rsidP="004E0E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0EDD">
              <w:rPr>
                <w:rFonts w:cstheme="minorHAnsi"/>
                <w:sz w:val="20"/>
                <w:szCs w:val="20"/>
              </w:rPr>
              <w:t>CO SE MI DAŘILO</w:t>
            </w:r>
          </w:p>
        </w:tc>
        <w:tc>
          <w:tcPr>
            <w:tcW w:w="17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0EDD" w:rsidRPr="004E0EDD" w:rsidRDefault="004E0EDD" w:rsidP="004E0E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0EDD">
              <w:rPr>
                <w:rFonts w:cstheme="minorHAnsi"/>
                <w:sz w:val="20"/>
                <w:szCs w:val="20"/>
              </w:rPr>
              <w:t>V ČEM SE CHCI ZLEPŠIT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right w:val="nil"/>
            </w:tcBorders>
          </w:tcPr>
          <w:p w:rsidR="004E0EDD" w:rsidRPr="004E0EDD" w:rsidRDefault="004E0EDD" w:rsidP="004E0E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</w:tcBorders>
          </w:tcPr>
          <w:p w:rsidR="004E0EDD" w:rsidRPr="004E0EDD" w:rsidRDefault="004E0EDD" w:rsidP="004E0E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E40E5" w:rsidRPr="004E0EDD" w:rsidTr="00DE40E5">
        <w:trPr>
          <w:trHeight w:val="6"/>
        </w:trPr>
        <w:tc>
          <w:tcPr>
            <w:tcW w:w="2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" w:type="pct"/>
            <w:tcBorders>
              <w:left w:val="nil"/>
              <w:right w:val="nil"/>
            </w:tcBorders>
          </w:tcPr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nil"/>
            </w:tcBorders>
          </w:tcPr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E40E5" w:rsidRPr="004E0EDD" w:rsidTr="00DE40E5">
        <w:trPr>
          <w:trHeight w:val="7"/>
        </w:trPr>
        <w:tc>
          <w:tcPr>
            <w:tcW w:w="2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" w:type="pct"/>
            <w:tcBorders>
              <w:left w:val="nil"/>
              <w:right w:val="nil"/>
            </w:tcBorders>
          </w:tcPr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nil"/>
            </w:tcBorders>
          </w:tcPr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E40E5" w:rsidRPr="004E0EDD" w:rsidTr="00DE40E5">
        <w:trPr>
          <w:trHeight w:val="7"/>
        </w:trPr>
        <w:tc>
          <w:tcPr>
            <w:tcW w:w="2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" w:type="pct"/>
            <w:tcBorders>
              <w:left w:val="nil"/>
              <w:right w:val="nil"/>
            </w:tcBorders>
          </w:tcPr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nil"/>
            </w:tcBorders>
          </w:tcPr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E0EDD" w:rsidRPr="004E0EDD" w:rsidTr="00DE40E5">
        <w:trPr>
          <w:trHeight w:val="7"/>
        </w:trPr>
        <w:tc>
          <w:tcPr>
            <w:tcW w:w="45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0EDD" w:rsidRPr="004E0EDD" w:rsidRDefault="004E0EDD" w:rsidP="004E0E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0EDD">
              <w:rPr>
                <w:rFonts w:cstheme="minorHAnsi"/>
                <w:sz w:val="20"/>
                <w:szCs w:val="20"/>
              </w:rPr>
              <w:t>CO PRO TO UDĚLÁM</w:t>
            </w:r>
          </w:p>
        </w:tc>
        <w:tc>
          <w:tcPr>
            <w:tcW w:w="203" w:type="pct"/>
            <w:tcBorders>
              <w:left w:val="nil"/>
              <w:right w:val="nil"/>
            </w:tcBorders>
          </w:tcPr>
          <w:p w:rsidR="004E0EDD" w:rsidRPr="004E0EDD" w:rsidRDefault="004E0EDD" w:rsidP="004E0E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nil"/>
            </w:tcBorders>
          </w:tcPr>
          <w:p w:rsidR="004E0EDD" w:rsidRPr="004E0EDD" w:rsidRDefault="004E0EDD" w:rsidP="004E0E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E0EDD" w:rsidRPr="004E0EDD" w:rsidTr="00DE40E5">
        <w:trPr>
          <w:trHeight w:val="10"/>
        </w:trPr>
        <w:tc>
          <w:tcPr>
            <w:tcW w:w="45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" w:type="pct"/>
            <w:tcBorders>
              <w:left w:val="nil"/>
              <w:right w:val="nil"/>
            </w:tcBorders>
          </w:tcPr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nil"/>
            </w:tcBorders>
          </w:tcPr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E0EDD" w:rsidRPr="004E0EDD" w:rsidTr="00DE40E5">
        <w:trPr>
          <w:trHeight w:val="10"/>
        </w:trPr>
        <w:tc>
          <w:tcPr>
            <w:tcW w:w="45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" w:type="pct"/>
            <w:tcBorders>
              <w:left w:val="nil"/>
              <w:bottom w:val="single" w:sz="4" w:space="0" w:color="auto"/>
              <w:right w:val="nil"/>
            </w:tcBorders>
          </w:tcPr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nil"/>
              <w:bottom w:val="single" w:sz="4" w:space="0" w:color="auto"/>
            </w:tcBorders>
          </w:tcPr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52568" w:rsidRPr="00EF4137" w:rsidRDefault="004E0EDD" w:rsidP="006F50D6">
      <w:pPr>
        <w:rPr>
          <w:rFonts w:ascii="Times New Roman" w:hAnsi="Times New Roman" w:cs="Times New Roman"/>
          <w:sz w:val="22"/>
          <w:u w:val="single"/>
        </w:rPr>
      </w:pPr>
      <w:r>
        <w:rPr>
          <w:rFonts w:ascii="Times New Roman" w:hAnsi="Times New Roman" w:cs="Times New Roman"/>
          <w:sz w:val="22"/>
          <w:u w:val="single"/>
        </w:rPr>
        <w:t>příklad sebehodnotící tabulky:</w:t>
      </w:r>
    </w:p>
    <w:sectPr w:rsidR="00552568" w:rsidRPr="00EF4137" w:rsidSect="00440A5A">
      <w:pgSz w:w="11906" w:h="16838"/>
      <w:pgMar w:top="62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66D82"/>
    <w:multiLevelType w:val="hybridMultilevel"/>
    <w:tmpl w:val="D42067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833BA"/>
    <w:multiLevelType w:val="hybridMultilevel"/>
    <w:tmpl w:val="F70E8D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E7A48"/>
    <w:multiLevelType w:val="hybridMultilevel"/>
    <w:tmpl w:val="5E984B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75A22"/>
    <w:multiLevelType w:val="hybridMultilevel"/>
    <w:tmpl w:val="03726D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E5402"/>
    <w:multiLevelType w:val="hybridMultilevel"/>
    <w:tmpl w:val="2BB6346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7D3E75"/>
    <w:multiLevelType w:val="hybridMultilevel"/>
    <w:tmpl w:val="83B41F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90428"/>
    <w:multiLevelType w:val="hybridMultilevel"/>
    <w:tmpl w:val="D42067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D6"/>
    <w:rsid w:val="00192973"/>
    <w:rsid w:val="00281943"/>
    <w:rsid w:val="003D598B"/>
    <w:rsid w:val="003F3F6B"/>
    <w:rsid w:val="00440A5A"/>
    <w:rsid w:val="00493F8B"/>
    <w:rsid w:val="004A091D"/>
    <w:rsid w:val="004E0EDD"/>
    <w:rsid w:val="004F63C5"/>
    <w:rsid w:val="00552568"/>
    <w:rsid w:val="0055692C"/>
    <w:rsid w:val="006F50D6"/>
    <w:rsid w:val="008035B9"/>
    <w:rsid w:val="00842692"/>
    <w:rsid w:val="008E5987"/>
    <w:rsid w:val="009C2EE8"/>
    <w:rsid w:val="009F0223"/>
    <w:rsid w:val="00A1742C"/>
    <w:rsid w:val="00AC450C"/>
    <w:rsid w:val="00CC740B"/>
    <w:rsid w:val="00D35EF3"/>
    <w:rsid w:val="00D71586"/>
    <w:rsid w:val="00DE40E5"/>
    <w:rsid w:val="00EF4137"/>
    <w:rsid w:val="00F736B0"/>
    <w:rsid w:val="00F8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440A5"/>
  <w15:chartTrackingRefBased/>
  <w15:docId w15:val="{9B6F31C2-5E1C-45A7-84C3-6DAD7875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2692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692C"/>
    <w:pPr>
      <w:spacing w:after="0" w:line="240" w:lineRule="auto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6F50D6"/>
    <w:pPr>
      <w:ind w:left="720"/>
      <w:contextualSpacing/>
    </w:pPr>
  </w:style>
  <w:style w:type="table" w:styleId="Mkatabulky">
    <w:name w:val="Table Grid"/>
    <w:basedOn w:val="Normlntabulka"/>
    <w:rsid w:val="00AC4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35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5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472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Zámecká</dc:creator>
  <cp:keywords/>
  <dc:description/>
  <cp:lastModifiedBy>Kateřina Zámecká</cp:lastModifiedBy>
  <cp:revision>13</cp:revision>
  <cp:lastPrinted>2021-09-03T07:51:00Z</cp:lastPrinted>
  <dcterms:created xsi:type="dcterms:W3CDTF">2017-11-10T09:00:00Z</dcterms:created>
  <dcterms:modified xsi:type="dcterms:W3CDTF">2023-09-04T17:23:00Z</dcterms:modified>
</cp:coreProperties>
</file>